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  <w:r>
        <w:drawing>
          <wp:anchor distT="0" distB="0" distL="114300" distR="114300" simplePos="0" relativeHeight="251659263" behindDoc="0" locked="0" layoutInCell="1" hidden="0" allowOverlap="1">
            <wp:simplePos x="0" y="0"/>
            <wp:positionH relativeFrom="column">
              <wp:posOffset>41275</wp:posOffset>
            </wp:positionH>
            <wp:positionV relativeFrom="paragraph">
              <wp:posOffset>4365625</wp:posOffset>
            </wp:positionV>
            <wp:extent cx="6850380" cy="4554855"/>
            <wp:wrapNone/>
            <wp:docPr id="1" name="Picture 1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Textbox 10" coordsize="21600,21600" o:spt="202" path="m,l,21600r21600,l21600,xe" fillcolor="#FFFFFF" stroked="f" strokeweight="0" style="width:530.25pt;height:53.25pt;position:absolute;margin-left:35.25pt;margin-top:210.8pt;z-index:-251653121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914" w:lineRule="exact"/>
                    <w:ind w:left="20"/>
                    <w:rPr>
                      <w:color w:val="FFFFFF"/>
                      <w:sz w:val="90"/>
                      <w:szCs w:val="90"/>
                      <w:lang w:val="en-US" w:eastAsia="en-US" w:bidi="en-US"/>
                    </w:rPr>
                  </w:pPr>
                  <w:r>
                    <w:rPr>
                      <w:color w:val="FFFFFF"/>
                      <w:sz w:val="90"/>
                      <w:szCs w:val="90"/>
                      <w:lang w:val="en-US" w:eastAsia="en-US" w:bidi="en-US"/>
                    </w:rPr>
                    <w:t xml:space="preserve">Farm shop Assistant  </w:t>
                  </w:r>
                </w:p>
              </w:txbxContent>
            </v:textbox>
            <w10:wrap type="none"/>
          </v:shape>
        </w:pict>
      </w:r>
      <w:r>
        <mc:AlternateContent>
          <mc:Choice Requires="wpc">
            <w:drawing>
              <wp:anchor distT="0" distB="0" distL="0" distR="0" simplePos="0" relativeHeight="251662335" behindDoc="1" locked="0" layoutInCell="1" hidden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3518535</wp:posOffset>
                </wp:positionV>
                <wp:extent cx="4987925" cy="1270"/>
                <wp:wrapNone/>
                <wp:docPr id="3" name="Graphic 9"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>
                            <a:alpha val="0"/>
                          </a:srgbClr>
                        </a:solidFill>
                      </wpc:bg>
                      <wpc:whole/>
                      <a:extLst>
                        <a:ext uri="{A2A0BA46-8DB7-4952-BFCE-B747086F0524}">
                          <tx19:NetControl tx23:val="drawing" tx23:pict="rId00006"/>
                        </a:ext>
                      </a:extLst>
                    </wpc:wpc>
                  </a:graphicData>
                </a:graphic>
              </wp:anchor>
            </w:drawing>
          </mc:Choice>
        </mc:AlternateContent>
      </w:r>
      <w:r>
        <w:pict>
          <v:shape id="Textbox 12" coordsize="21600,21600" o:spt="202" path="m,l,21600r21600,l21600,xe" fillcolor="#FFFFFF" stroked="f" strokeweight="0" style="width:392.75pt;height:12.6pt;position:absolute;margin-left:36pt;margin-top:259.85pt;z-index:-251651073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BodyText"/>
                    <w:tabs>
                      <w:tab w:val="left" w:pos="4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4"/>
                    <w:ind w:left="40"/>
                    <w:rPr>
                      <w:rFonts w:ascii="Times New Roman" w:hAnsi="Times New Roman" w:eastAsia="Times New Roman" w:cs="Times New Roman"/>
                      <w:sz w:val="17"/>
                      <w:szCs w:val="17"/>
                      <w:lang w:val="en-US" w:eastAsia="en-US" w:bidi="en-US"/>
                    </w:rPr>
                  </w:pPr>
                </w:p>
              </w:txbxContent>
            </v:textbox>
            <w10:wrap type="none"/>
          </v:shape>
        </w:pict>
      </w:r>
      <w:r>
        <w:pict>
          <v:shape id="_tx_id_1_Textbox 10" coordsize="21600,21600" o:spt="202" path="m,l,21600r21600,l21600,xe" fillcolor="#FFFFFF" stroked="f" strokeweight="0" style="width:530.25pt;height:96pt;position:absolute;margin-left:35.25pt;margin-top:286.3pt;z-index:-251641857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914" w:lineRule="exact"/>
                    <w:ind w:left="20"/>
                    <w:rPr>
                      <w:color w:val="FFFFFF"/>
                      <w:sz w:val="40"/>
                      <w:szCs w:val="40"/>
                      <w:lang w:val="en-US" w:eastAsia="en-US" w:bidi="en-US"/>
                    </w:rPr>
                  </w:pPr>
                  <w:r>
                    <w:rPr>
                      <w:color w:val="FFFFFF"/>
                      <w:sz w:val="40"/>
                      <w:szCs w:val="40"/>
                      <w:lang w:val="en-US" w:eastAsia="en-US" w:bidi="en-US"/>
                    </w:rPr>
                    <w:t xml:space="preserve">Job Description &amp; Person Specification </w:t>
                  </w:r>
                </w:p>
              </w:txbxContent>
            </v:textbox>
            <w10:wrap type="none"/>
          </v:shape>
        </w:pict>
      </w:r>
      <w:r>
        <mc:AlternateContent>
          <mc:Choice Requires="wpc">
            <w:drawing>
              <wp:anchor distT="0" distB="0" distL="0" distR="0" simplePos="0" relativeHeight="251660287" behindDoc="1" locked="0" layoutInCell="1" hidden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wrapNone/>
                <wp:docPr id="6" name="Graphic 1"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>
                            <a:alpha val="0"/>
                          </a:srgbClr>
                        </a:solidFill>
                      </wpc:bg>
                      <wpc:whole/>
                      <a:extLst>
                        <a:ext uri="{A2A0BA46-8DB7-4952-BFCE-B747086F0524}">
                          <tx19:NetControl tx23:val="drawing" tx23:pict="rId00007"/>
                        </a:ext>
                      </a:extLst>
                    </wpc:wpc>
                  </a:graphicData>
                </a:graphic>
              </wp:anchor>
            </w:drawing>
          </mc:Choice>
        </mc:AlternateContent>
      </w:r>
      <w:r>
        <w:drawing>
          <wp:anchor distT="0" distB="0" distL="0" distR="0" simplePos="0" relativeHeight="251661311" behindDoc="1" locked="0" layoutInCell="1" hidden="0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3053715" cy="1154430"/>
            <wp:wrapNone/>
            <wp:docPr id="7" name="Imag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Textbox 11" coordsize="21600,21600" o:spt="202" path="m,l,21600r21600,l21600,xe" fillcolor="#FFFFFF" stroked="f" strokeweight="0" style="width:125.8pt;height:31pt;position:absolute;margin-left:427.75pt;margin-top:780.95pt;z-index:-251652097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3"/>
                    <w:ind w:left="20"/>
                    <w:rPr>
                      <w:color w:val="FFFFFF"/>
                      <w:spacing w:val="-2"/>
                      <w:sz w:val="49"/>
                      <w:szCs w:val="49"/>
                      <w:lang w:val="en-US" w:eastAsia="en-US" w:bidi="en-US"/>
                    </w:rPr>
                  </w:pPr>
                  <w:r>
                    <w:rPr>
                      <w:color w:val="FFFFFF"/>
                      <w:spacing w:val="-2"/>
                      <w:sz w:val="49"/>
                      <w:szCs w:val="49"/>
                      <w:lang w:val="en-US" w:eastAsia="en-US" w:bidi="en-US"/>
                    </w:rPr>
                    <w:t xml:space="preserve">capel.ac.uk</w:t>
                  </w:r>
                </w:p>
              </w:txbxContent>
            </v:textbox>
            <w10:wrap type="none"/>
          </v:shape>
        </w:pic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  <w:sectPr>
          <w:pgSz w:w="11910" w:h="16840"/>
          <w:pgMar w:top="700" w:right="600" w:bottom="280" w:left="580" w:header="720" w:footer="720"/>
          <w15:footnoteColumns w:val="1"/>
        </w:sect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  <w:r>
        <w:pict>
          <v:shape id="Textbox 20" coordsize="21600,21600" o:spt="202" path="m,l,21600r21600,l21600,xe" fillcolor="#FFFFFF" stroked="f" strokeweight="0" style="width:67.6pt;height:16.75pt;position:absolute;margin-left:489.9pt;margin-top:48.2pt;z-index:-251649025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11"/>
                    <w:ind w:left="20"/>
                    <w:rPr>
                      <w:color w:val="FFFFFF"/>
                      <w:spacing w:val="-2"/>
                      <w:sz w:val="26"/>
                      <w:szCs w:val="26"/>
                      <w:lang w:val="en-US" w:eastAsia="en-US" w:bidi="en-US"/>
                    </w:rPr>
                  </w:pPr>
                  <w:r>
                    <w:rPr>
                      <w:color w:val="FFFFFF"/>
                      <w:spacing w:val="-2"/>
                      <w:sz w:val="26"/>
                      <w:szCs w:val="26"/>
                      <w:lang w:val="en-US" w:eastAsia="en-US" w:bidi="en-US"/>
                    </w:rPr>
                    <w:t xml:space="preserve">capel.ac.uk</w:t>
                  </w:r>
                </w:p>
              </w:txbxContent>
            </v:textbox>
            <w10:wrap type="none"/>
          </v:shape>
        </w:pict>
      </w:r>
      <w:r>
        <w:pict>
          <v:shape id="Textbox 52" coordsize="21600,21600" o:spt="202" path="m,l,21600r21600,l21600,xe" fillcolor="#FFFFFF" stroked="f" strokeweight="0" style="width:67.6pt;height:16.75pt;position:absolute;margin-left:489.9pt;margin-top:48.2pt;z-index:-251646977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11"/>
                    <w:ind w:left="20"/>
                    <w:rPr>
                      <w:color w:val="FFFFFF"/>
                      <w:spacing w:val="-2"/>
                      <w:sz w:val="26"/>
                      <w:szCs w:val="26"/>
                      <w:lang w:val="en-US" w:eastAsia="en-US" w:bidi="en-US"/>
                    </w:rPr>
                  </w:pPr>
                  <w:r>
                    <w:rPr>
                      <w:color w:val="FFFFFF"/>
                      <w:spacing w:val="-2"/>
                      <w:sz w:val="26"/>
                      <w:szCs w:val="26"/>
                      <w:lang w:val="en-US" w:eastAsia="en-US" w:bidi="en-US"/>
                    </w:rPr>
                    <w:t xml:space="preserve">capel.ac.uk</w:t>
                  </w:r>
                </w:p>
              </w:txbxContent>
            </v:textbox>
            <w10:wrap type="none"/>
          </v:shape>
        </w:pict>
      </w:r>
      <w:r>
        <w:pict>
          <v:shape id="Textbox 63" coordsize="21600,21600" o:spt="202" path="m,l,21600r21600,l21600,xe" fillcolor="#FFFFFF" stroked="f" strokeweight="0" style="width:67.6pt;height:16.75pt;position:absolute;margin-left:489.9pt;margin-top:48.2pt;z-index:-251644929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11"/>
                    <w:ind w:left="20"/>
                    <w:rPr>
                      <w:color w:val="FFFFFF"/>
                      <w:spacing w:val="-2"/>
                      <w:sz w:val="26"/>
                      <w:szCs w:val="26"/>
                      <w:lang w:val="en-US" w:eastAsia="en-US" w:bidi="en-US"/>
                    </w:rPr>
                  </w:pPr>
                  <w:r>
                    <w:rPr>
                      <w:color w:val="FFFFFF"/>
                      <w:spacing w:val="-2"/>
                      <w:sz w:val="26"/>
                      <w:szCs w:val="26"/>
                      <w:lang w:val="en-US" w:eastAsia="en-US" w:bidi="en-US"/>
                    </w:rPr>
                    <w:t xml:space="preserve">capel.ac.uk</w:t>
                  </w:r>
                </w:p>
              </w:txbxContent>
            </v:textbox>
            <w10:wrap type="none"/>
          </v:shape>
        </w:pict>
      </w:r>
      <w:r>
        <w:pict>
          <v:shape id="Textbox 73" coordsize="21600,21600" o:spt="202" path="m,l,21600r21600,l21600,xe" fillcolor="#FFFFFF" stroked="f" strokeweight="0" style="width:67.6pt;height:16.75pt;position:absolute;margin-left:489.9pt;margin-top:48.2pt;z-index:-251650049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11"/>
                    <w:ind w:left="20"/>
                    <w:rPr>
                      <w:color w:val="FFFFFF"/>
                      <w:spacing w:val="-2"/>
                      <w:sz w:val="26"/>
                      <w:szCs w:val="26"/>
                      <w:lang w:val="en-US" w:eastAsia="en-US" w:bidi="en-US"/>
                    </w:rPr>
                  </w:pPr>
                  <w:r>
                    <w:rPr>
                      <w:color w:val="FFFFFF"/>
                      <w:spacing w:val="-2"/>
                      <w:sz w:val="26"/>
                      <w:szCs w:val="26"/>
                      <w:lang w:val="en-US" w:eastAsia="en-US" w:bidi="en-US"/>
                    </w:rPr>
                    <w:t xml:space="preserve">capel.ac.uk</w:t>
                  </w:r>
                </w:p>
              </w:txbxContent>
            </v:textbox>
            <w10:wrap type="none"/>
          </v:shape>
        </w:pic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JOB DESCRIPTION &amp; PERSON SPECIFICATION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sz w:val="24"/>
          <w:szCs w:val="24"/>
          <w:u w:val="single"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  <w:r>
        <w:pict>
          <v:shape id="Textbox 21" coordsize="21600,21600" o:spt="202" path="m,l,21600r21600,l21600,xe" fillcolor="#FFFFFF" stroked="f" strokeweight="0" style="width:368.75pt;height:36.3pt;position:absolute;margin-left:35pt;margin-top:100.8pt;z-index:-251648001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ind w:left="20"/>
                    <w:rPr>
                      <w:color w:val="FFFFFF"/>
                      <w:spacing w:val="-2"/>
                      <w:sz w:val="60"/>
                      <w:szCs w:val="60"/>
                      <w:lang w:val="en-US" w:eastAsia="en-US" w:bidi="en-US"/>
                    </w:rPr>
                  </w:pPr>
                  <w:r>
                    <w:rPr>
                      <w:color w:val="FFFFFF"/>
                      <w:sz w:val="60"/>
                      <w:szCs w:val="60"/>
                      <w:lang w:val="en-US" w:eastAsia="en-US" w:bidi="en-US"/>
                    </w:rPr>
                    <w:t xml:space="preserve">Why</w:t>
                  </w:r>
                  <w:r>
                    <w:rPr>
                      <w:color w:val="FFFFFF"/>
                      <w:spacing w:val="-2"/>
                      <w:sz w:val="60"/>
                      <w:szCs w:val="60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60"/>
                      <w:szCs w:val="60"/>
                      <w:lang w:val="en-US" w:eastAsia="en-US" w:bidi="en-US"/>
                    </w:rPr>
                    <w:t xml:space="preserve">Capel</w:t>
                  </w:r>
                  <w:r>
                    <w:rPr>
                      <w:color w:val="FFFFFF"/>
                      <w:spacing w:val="-1"/>
                      <w:sz w:val="60"/>
                      <w:szCs w:val="60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60"/>
                      <w:szCs w:val="60"/>
                      <w:lang w:val="en-US" w:eastAsia="en-US" w:bidi="en-US"/>
                    </w:rPr>
                    <w:t xml:space="preserve">Manor</w:t>
                  </w:r>
                  <w:r>
                    <w:rPr>
                      <w:color w:val="FFFFFF"/>
                      <w:spacing w:val="-1"/>
                      <w:sz w:val="60"/>
                      <w:szCs w:val="60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sz w:val="60"/>
                      <w:szCs w:val="60"/>
                      <w:lang w:val="en-US" w:eastAsia="en-US" w:bidi="en-US"/>
                    </w:rPr>
                    <w:t xml:space="preserve">College?</w:t>
                  </w:r>
                </w:p>
              </w:txbxContent>
            </v:textbox>
            <w10:wrap type="none"/>
          </v:shape>
        </w:pict>
      </w:r>
      <w:r>
        <w:pict>
          <v:shape id="Textbox 53" coordsize="21600,21600" o:spt="202" path="m,l,21600r21600,l21600,xe" fillcolor="#FFFFFF" stroked="f" strokeweight="0" style="width:328.75pt;height:36.3pt;position:absolute;margin-left:35pt;margin-top:100.8pt;z-index:-251645953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ind w:left="20"/>
                    <w:rPr>
                      <w:color w:val="FFFFFF"/>
                      <w:spacing w:val="-2"/>
                      <w:sz w:val="60"/>
                      <w:szCs w:val="60"/>
                      <w:lang w:val="en-US" w:eastAsia="en-US" w:bidi="en-US"/>
                    </w:rPr>
                  </w:pPr>
                  <w:r>
                    <w:rPr>
                      <w:color w:val="FFFFFF"/>
                      <w:sz w:val="60"/>
                      <w:szCs w:val="60"/>
                      <w:lang w:val="en-US" w:eastAsia="en-US" w:bidi="en-US"/>
                    </w:rPr>
                    <w:t xml:space="preserve">A</w:t>
                  </w:r>
                  <w:r>
                    <w:rPr>
                      <w:color w:val="FFFFFF"/>
                      <w:spacing w:val="-36"/>
                      <w:sz w:val="60"/>
                      <w:szCs w:val="60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60"/>
                      <w:szCs w:val="60"/>
                      <w:lang w:val="en-US" w:eastAsia="en-US" w:bidi="en-US"/>
                    </w:rPr>
                    <w:t xml:space="preserve">note</w:t>
                  </w:r>
                  <w:r>
                    <w:rPr>
                      <w:color w:val="FFFFFF"/>
                      <w:spacing w:val="-1"/>
                      <w:sz w:val="60"/>
                      <w:szCs w:val="60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60"/>
                      <w:szCs w:val="60"/>
                      <w:lang w:val="en-US" w:eastAsia="en-US" w:bidi="en-US"/>
                    </w:rPr>
                    <w:t xml:space="preserve">from</w:t>
                  </w:r>
                  <w:r>
                    <w:rPr>
                      <w:color w:val="FFFFFF"/>
                      <w:spacing w:val="-1"/>
                      <w:sz w:val="60"/>
                      <w:szCs w:val="60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60"/>
                      <w:szCs w:val="60"/>
                      <w:lang w:val="en-US" w:eastAsia="en-US" w:bidi="en-US"/>
                    </w:rPr>
                    <w:t xml:space="preserve">the</w:t>
                  </w:r>
                  <w:r>
                    <w:rPr>
                      <w:color w:val="FFFFFF"/>
                      <w:spacing w:val="-1"/>
                      <w:sz w:val="60"/>
                      <w:szCs w:val="60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sz w:val="60"/>
                      <w:szCs w:val="60"/>
                      <w:lang w:val="en-US" w:eastAsia="en-US" w:bidi="en-US"/>
                    </w:rPr>
                    <w:t xml:space="preserve">Principal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JOB DESCRIPTION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Post </w:t>
      </w:r>
      <w:r>
        <w:rPr>
          <w:rFonts w:ascii="Arial" w:hAnsi="Arial" w:eastAsia="Arial" w:cs="Arial"/>
          <w:lang w:val="en-GB" w:eastAsia="en-GB" w:bidi="en-GB"/>
        </w:rPr>
        <w:t xml:space="preserve">			Farm Shop Assistant 		 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Scale	</w:t>
      </w:r>
      <w:r>
        <w:rPr>
          <w:rFonts w:ascii="Arial" w:hAnsi="Arial" w:eastAsia="Arial" w:cs="Arial"/>
          <w:lang w:val="en-GB" w:eastAsia="en-GB" w:bidi="en-GB"/>
        </w:rPr>
        <w:t xml:space="preserve">		Business and Learning Support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pict>
          <v:shape id="Textbox 105" coordsize="21600,21600" o:spt="202" path="m,l,21600r21600,l21600,xe" fillcolor="#FFFFFF" stroked="f" strokeweight="0" style="width:413.15pt;height:22.8pt;position:absolute;margin-left:35pt;margin-top:152.1pt;z-index:-251643905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"/>
                    <w:ind w:left="20"/>
                    <w:rPr>
                      <w:color w:val="FFFFFF"/>
                      <w:spacing w:val="-2"/>
                      <w:sz w:val="36"/>
                      <w:szCs w:val="36"/>
                      <w:lang w:val="en-US" w:eastAsia="en-US" w:bidi="en-US"/>
                    </w:rPr>
                  </w:pPr>
                  <w:r>
                    <w:rPr>
                      <w:color w:val="FFFFFF"/>
                      <w:sz w:val="36"/>
                      <w:szCs w:val="36"/>
                      <w:lang w:val="en-US" w:eastAsia="en-US" w:bidi="en-US"/>
                    </w:rPr>
                    <w:t xml:space="preserve">For</w:t>
                  </w:r>
                  <w:r>
                    <w:rPr>
                      <w:color w:val="FFFFFF"/>
                      <w:spacing w:val="-3"/>
                      <w:sz w:val="36"/>
                      <w:szCs w:val="36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36"/>
                      <w:szCs w:val="36"/>
                      <w:lang w:val="en-US" w:eastAsia="en-US" w:bidi="en-US"/>
                    </w:rPr>
                    <w:t xml:space="preserve">further</w:t>
                  </w:r>
                  <w:r>
                    <w:rPr>
                      <w:color w:val="FFFFFF"/>
                      <w:spacing w:val="-2"/>
                      <w:sz w:val="36"/>
                      <w:szCs w:val="36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36"/>
                      <w:szCs w:val="36"/>
                      <w:lang w:val="en-US" w:eastAsia="en-US" w:bidi="en-US"/>
                    </w:rPr>
                    <w:t xml:space="preserve">information</w:t>
                  </w:r>
                  <w:r>
                    <w:rPr>
                      <w:color w:val="FFFFFF"/>
                      <w:spacing w:val="-2"/>
                      <w:sz w:val="36"/>
                      <w:szCs w:val="36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36"/>
                      <w:szCs w:val="36"/>
                      <w:lang w:val="en-US" w:eastAsia="en-US" w:bidi="en-US"/>
                    </w:rPr>
                    <w:t xml:space="preserve">please</w:t>
                  </w:r>
                  <w:r>
                    <w:rPr>
                      <w:color w:val="FFFFFF"/>
                      <w:spacing w:val="-3"/>
                      <w:sz w:val="36"/>
                      <w:szCs w:val="36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36"/>
                      <w:szCs w:val="36"/>
                      <w:lang w:val="en-US" w:eastAsia="en-US" w:bidi="en-US"/>
                    </w:rPr>
                    <w:t xml:space="preserve">contact</w:t>
                  </w:r>
                  <w:r>
                    <w:rPr>
                      <w:color w:val="FFFFFF"/>
                      <w:spacing w:val="-2"/>
                      <w:sz w:val="36"/>
                      <w:szCs w:val="36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36"/>
                      <w:szCs w:val="36"/>
                      <w:lang w:val="en-US" w:eastAsia="en-US" w:bidi="en-US"/>
                    </w:rPr>
                    <w:t xml:space="preserve">our</w:t>
                  </w:r>
                  <w:r>
                    <w:rPr>
                      <w:color w:val="FFFFFF"/>
                      <w:spacing w:val="-2"/>
                      <w:sz w:val="36"/>
                      <w:szCs w:val="36"/>
                      <w:lang w:val="en-US" w:eastAsia="en-US" w:bidi="en-US"/>
                    </w:rPr>
                    <w:t xml:space="preserve"> </w:t>
                  </w:r>
                  <w:r>
                    <w:rPr>
                      <w:color w:val="FFFFFF"/>
                      <w:sz w:val="36"/>
                      <w:szCs w:val="36"/>
                      <w:lang w:val="en-US" w:eastAsia="en-US" w:bidi="en-US"/>
                    </w:rPr>
                    <w:t xml:space="preserve">HR</w:t>
                  </w:r>
                  <w:r>
                    <w:rPr>
                      <w:color w:val="FFFFFF"/>
                      <w:spacing w:val="-2"/>
                      <w:sz w:val="36"/>
                      <w:szCs w:val="36"/>
                      <w:lang w:val="en-US" w:eastAsia="en-US" w:bidi="en-US"/>
                    </w:rPr>
                    <w:t xml:space="preserve"> team.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Grade			</w:t>
      </w:r>
      <w:r>
        <w:rPr>
          <w:rFonts w:ascii="Arial" w:hAnsi="Arial" w:eastAsia="Arial" w:cs="Arial"/>
          <w:lang w:val="en-GB" w:eastAsia="en-GB" w:bidi="en-GB"/>
        </w:rPr>
        <w:t xml:space="preserve">Scale 3	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	 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Responsible to</w:t>
      </w:r>
      <w:r>
        <w:rPr>
          <w:rFonts w:ascii="Arial" w:hAnsi="Arial" w:eastAsia="Arial" w:cs="Arial"/>
          <w:lang w:val="en-GB" w:eastAsia="en-GB" w:bidi="en-GB"/>
        </w:rPr>
        <w:t xml:space="preserve"> 	Forty Hall farm Manager</w:t>
      </w:r>
    </w:p>
    <w:p>
      <w:pPr>
        <w:pStyle w:val="NoSpacing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Location</w:t>
      </w:r>
      <w:r>
        <w:rPr>
          <w:rFonts w:ascii="Arial" w:hAnsi="Arial" w:eastAsia="Arial" w:cs="Arial"/>
          <w:lang w:val="en-GB" w:eastAsia="en-GB" w:bidi="en-GB"/>
        </w:rPr>
        <w:t xml:space="preserve">	Forty Hall Farm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Contract</w:t>
      </w:r>
      <w:r>
        <w:rPr>
          <w:rFonts w:ascii="Arial" w:hAnsi="Arial" w:eastAsia="Arial" w:cs="Arial"/>
          <w:lang w:val="en-GB" w:eastAsia="en-GB" w:bidi="en-GB"/>
        </w:rPr>
        <w:t xml:space="preserve">	Casual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Key Responsibilities: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key responsibility of the Farm Shop Assistant is </w:t>
      </w:r>
      <w:r>
        <w:rPr>
          <w:color w:val="000000"/>
          <w:lang w:val="en-US" w:eastAsia="en-US" w:bidi="en-US"/>
        </w:rPr>
        <w:t xml:space="preserve">providing customer service in the Forty Hall Farm Shop, and various administrative and financial responsibilities associated with the Farm Shop.</w:t>
      </w:r>
    </w:p>
    <w:p>
      <w:pPr>
        <w:pStyle w:val="Normal"/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2"/>
        <w:rPr>
          <w:lang w:val="en-US" w:eastAsia="en-US" w:bidi="en-US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Responsibilities: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  <w:t xml:space="preserve">Greeting and serving customers in the Farm Shop and dealing with customer enquiries, as well as visitor enquiries relating to Farm events, opening hours and operations.</w:t>
      </w:r>
    </w:p>
    <w:p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  <w:t xml:space="preserve">Welcoming visitors to the Farm and taking entrance fee, and providing information about the Farm.</w:t>
      </w:r>
    </w:p>
    <w:p>
      <w:pPr>
        <w:pStyle w:val="NormalWeb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shd w:val="clear" w:color="auto" w:fill="FFFFFF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shd w:val="clear" w:color="auto" w:fill="FFFFFF"/>
          <w:lang w:val="en-GB" w:eastAsia="en-GB" w:bidi="en-GB"/>
        </w:rPr>
        <w:t xml:space="preserve">Set up and opening of Farm Shop in the morning, including display of fresh produce, setting up of a payment terminal and distribution of local signs.</w:t>
      </w:r>
    </w:p>
    <w:p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  <w:t xml:space="preserve">Monitoring stock levels throughout the day and stocking up shelves as needed, and monitoring the shelf life of products.</w:t>
      </w:r>
    </w:p>
    <w:p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  <w:t xml:space="preserve">Responsible for shop security during opening hours, ensuring shop is fully locked when left and ensuring stockroom remains locked during the day.</w:t>
      </w:r>
    </w:p>
    <w:p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  <w:t xml:space="preserve">Daily stock control of fresh produce, ensuring the quality of Farm-grown salad and vegetables on display is maintained at a high standard.</w:t>
      </w:r>
    </w:p>
    <w:p>
      <w:pPr>
        <w:pStyle w:val="NormalWeb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shd w:val="clear" w:color="auto" w:fill="FFFFFF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shd w:val="clear" w:color="auto" w:fill="FFFFFF"/>
          <w:lang w:val="en-GB" w:eastAsia="en-GB" w:bidi="en-GB"/>
        </w:rPr>
        <w:t xml:space="preserve">End of day banking and cashing up of the payment terminal and transferal of any daily cash takings to the Farm safe. </w:t>
      </w:r>
    </w:p>
    <w:p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  <w:t xml:space="preserve">Pricing of new stock, dealing with new deliveries, and creating and maintaining product displays.</w:t>
      </w:r>
    </w:p>
    <w:p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  <w:t xml:space="preserve">Cleaning and maintenance of a tidy workspace and shopping areas, and following of shop’s daily Health and Safety procedures (incl.checking freezer temperatures, checking use-by dates, regular cleaning etc.).</w:t>
      </w:r>
    </w:p>
    <w:p>
      <w:pPr>
        <w:pStyle w:val="NormalWeb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shd w:val="clear" w:color="auto" w:fill="FFFFFF"/>
          <w:lang w:val="en-GB" w:eastAsia="en-GB" w:bidi="en-GB"/>
        </w:rPr>
        <w:t xml:space="preserve">Assisting with Farm Shop social media activity, by contributing to Farm Instagram.</w:t>
      </w:r>
    </w:p>
    <w:p>
      <w:pPr>
        <w:pStyle w:val="NormalWeb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shd w:val="clear" w:color="auto" w:fill="FFFFFF"/>
          <w:lang w:val="en-GB" w:eastAsia="en-GB" w:bidi="en-GB"/>
        </w:rPr>
        <w:t xml:space="preserve">Helping at Farm open days and events, including the Forty Hall Farm Lambing Weekend and monthly Farmers Market. 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u w:val="single"/>
          <w:lang w:val="en-US" w:eastAsia="en-US" w:bidi="en-US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General Responsibilities: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Promote and implement all College policies, particularly those which refer to health &amp; safety, equality of opportunity and Safeguarding young people and vulnerable adults</w:t>
      </w:r>
    </w:p>
    <w:p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Participate in College programmes of staff appraisal and continuing professional development</w:t>
      </w:r>
    </w:p>
    <w:p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Develop effective working relationships internally and with external partners</w:t>
      </w:r>
    </w:p>
    <w:p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To operate at all times in line with the College’s values and behaviours</w:t>
      </w:r>
    </w:p>
    <w:p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Undertake other duties as may reasonably be required in the interests of the efficient functioning of the College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b/>
          <w:bCs/>
          <w:sz w:val="24"/>
          <w:szCs w:val="24"/>
          <w:lang w:val="en-GB" w:eastAsia="en-GB" w:bidi="en-GB"/>
        </w:rPr>
        <w:t xml:space="preserve">PERSON SPECIFICATION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Qualifications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pict>
          <v:shape id="Textbox 107" coordsize="21600,21600" o:spt="202" path="m,l,21600r21600,l21600,xe" fillcolor="#FFFFFF" stroked="f" strokeweight="0" style="width:125.8pt;height:31pt;position:absolute;margin-left:427.75pt;margin-top:780.95pt;z-index:-251642881;mso-wrap-distance-right:0;mso-wrap-distance-left:0;mso-position-horizontal-relative:page;mso-position-vertical-relative:page;">
            <v:fill opacity="0"/>
            <v:stroke joinstyle="miter"/>
            <v:path gradientshapeok="t" o:connecttype="rect"/>
            <v:textbox inset="0pt,0pt,0pt,0pt">
              <w:txbxContent>
                <w:p>
                  <w:pPr>
                    <w:pStyle w:val="Normal"/>
                    <w:tabs>
                      <w:tab w:val="left" w:pos="2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3"/>
                    <w:ind w:left="20"/>
                    <w:rPr>
                      <w:color w:val="FFFFFF"/>
                      <w:spacing w:val="-2"/>
                      <w:sz w:val="49"/>
                      <w:szCs w:val="49"/>
                      <w:lang w:val="en-US" w:eastAsia="en-US" w:bidi="en-US"/>
                    </w:rPr>
                  </w:pPr>
                  <w:r>
                    <w:rPr>
                      <w:color w:val="FFFFFF"/>
                      <w:spacing w:val="-2"/>
                      <w:sz w:val="49"/>
                      <w:szCs w:val="49"/>
                      <w:lang w:val="en-US" w:eastAsia="en-US" w:bidi="en-US"/>
                    </w:rPr>
                    <w:t xml:space="preserve">capel.ac.uk</w:t>
                  </w:r>
                </w:p>
              </w:txbxContent>
            </v:textbox>
            <w10:wrap type="none"/>
          </v:shape>
        </w:pict>
      </w:r>
    </w:p>
    <w:p>
      <w:pPr>
        <w:pStyle w:val="NoSpacing"/>
        <w:numPr>
          <w:ilvl w:val="0"/>
          <w:numId w:val="4"/>
        </w:numPr>
        <w:tabs>
          <w:tab w:val="left" w:pos="7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17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Possess a Level 2 qualification in English and Maths or a willingness to achieve within a specified period</w:t>
      </w:r>
    </w:p>
    <w:p>
      <w:pPr>
        <w:pStyle w:val="NoSpacing"/>
        <w:numPr>
          <w:ilvl w:val="0"/>
          <w:numId w:val="5"/>
        </w:numPr>
        <w:tabs>
          <w:tab w:val="left" w:pos="7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17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Evidence of continuous professional development </w:t>
      </w:r>
    </w:p>
    <w:p>
      <w:pPr>
        <w:pStyle w:val="NoSpacing"/>
        <w:tabs>
          <w:tab w:val="left" w:pos="7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17"/>
        <w:rPr>
          <w:rFonts w:ascii="Arial" w:hAnsi="Arial" w:eastAsia="Arial" w:cs="Arial"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Experience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Experience of working in a supervisory role.</w:t>
      </w: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Experience of working in a retail environment</w:t>
      </w: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Experience in a customer service environment</w:t>
      </w: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Experience of managing competing priorities and managing own time effectively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Skills, Abilities and Knowledge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The ability to develop positive working relationships with individuals at all levels</w:t>
      </w: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Excellent communication skills, ensuring good communication between shop staff, management and other farm colleagues</w:t>
      </w: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Have customer service experience or be used to responding to and dealing with customers and members of the public</w:t>
      </w: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Have good numeracy and literacy skills and competent using payment terminals and other shop equipment.</w:t>
      </w: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To be calm and able to work under pressure, at times when the shop may get busy, and to use time efficiently. </w:t>
      </w:r>
    </w:p>
    <w:p>
      <w:pPr>
        <w:pStyle w:val="ListParagraph"/>
        <w:widowControl w:val="on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</w:pPr>
      <w:r>
        <w:rPr>
          <w:rFonts w:ascii="Arial" w:hAnsi="Arial" w:eastAsia="Arial" w:cs="Arial"/>
          <w:color w:val="000000"/>
          <w:sz w:val="22"/>
          <w:szCs w:val="22"/>
          <w:lang w:val="en-GB" w:eastAsia="en-GB" w:bidi="en-GB"/>
        </w:rPr>
        <w:t xml:space="preserve">The ability to work effectively as part of a team, supporting others as required</w:t>
      </w: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Be competent using Instagram, or willing to learn new skills relating to social media.</w:t>
      </w:r>
    </w:p>
    <w:p>
      <w:pPr>
        <w:pStyle w:val="NoSpacing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Be supportive of the aims of Capel Manor College and Forty Hall Farm, and committed to sustainable, small-scale food production and retail.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Other Factors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An understanding of and commitment to safeguarding young people and vulnerable adults</w:t>
      </w:r>
    </w:p>
    <w:p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Ability to form and maintain appropriate relationships and personal boundaries with children and young people/vulnerable adults </w:t>
      </w:r>
    </w:p>
    <w:p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Emotional resilience </w:t>
      </w:r>
    </w:p>
    <w:p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The ability and determination to promote equality, diversity and inclusion throughout all aspects of College life, including employment and service delivery</w:t>
      </w:r>
    </w:p>
    <w:p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Should the position involve regular driving, a clean driving licence is required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"/>
          <w:szCs w:val="2"/>
          <w:lang w:val="en-US" w:eastAsia="en-US" w:bidi="en-US"/>
        </w:rPr>
      </w:pPr>
    </w:p>
    <w:sectPr>
      <w:pgSz w:w="11910" w:h="16840"/>
      <w:pgMar w:top="700" w:right="600" w:bottom="280" w:left="580" w:header="720" w:footer="720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aramond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suff w:val="tab"/>
      <w:lvlText w:val="%1."/>
      <w:pPr>
        <w:ind w:left="720" w:hanging="360"/>
        <w:tabs>
          <w:tab w:val="num" w:pos="720"/>
        </w:tabs>
      </w:pPr>
      <w:rPr>
        <w:rFonts w:hint="default" w:ascii="Arial" w:hAnsi="Arial" w:eastAsia="Arial" w:cs="Arial"/>
        <w:b w:val="off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decimal"/>
      <w:suff w:val="tab"/>
      <w:lvlText w:val="%1."/>
      <w:pPr>
        <w:ind w:left="720" w:hanging="360"/>
        <w:tabs>
          <w:tab w:val="num" w:pos="720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717" w:hanging="360"/>
        <w:tabs>
          <w:tab w:val="num" w:pos="717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717" w:hanging="360"/>
        <w:tabs>
          <w:tab w:val="num" w:pos="717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abstractNum w:abstractNumId="4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abstractNum w:abstractNumId="5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pPr>
          <w:ind w:left="720" w:hanging="360"/>
          <w:tabs>
            <w:tab w:val="num" w:pos="720"/>
          </w:tabs>
        </w:pPr>
        <w:rPr>
          <w:rFonts w:hint="default" w:ascii="Arial" w:hAnsi="Arial" w:eastAsia="Arial" w:cs="Arial"/>
          <w:b w:val="off"/>
          <w:i w:val="off"/>
          <w:strike w:val="off"/>
          <w:color w:val="000000"/>
          <w:position w:val="0"/>
          <w:sz w:val="22"/>
          <w:u w:val="none"/>
          <w:shd w:val="clear" w:color="auto" w:fill="FFFFFF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ff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Arial" w:hAnsi="Arial" w:eastAsia="Arial" w:cs="Arial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US" w:eastAsia="en-US" w:bidi="en-US"/>
    </w:rPr>
  </w:style>
  <w:style w:type="paragraph" w:styleId="NormalWeb">
    <w:name w:val="Normal (Web)"/>
    <w:basedOn w:val="Normal"/>
    <w:next w:val="NormalWeb"/>
    <w:qFormat/>
    <w:pPr>
      <w:widowControl w:val="on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rFonts w:ascii="Garamond" w:hAnsi="Garamond" w:eastAsia="Garamond" w:cs="Garamond"/>
      <w:sz w:val="24"/>
      <w:szCs w:val="24"/>
      <w:lang w:val="en-GB" w:eastAsia="en-GB" w:bidi="en-GB"/>
    </w:rPr>
  </w:style>
  <w:style w:type="paragraph" w:styleId="BodyText">
    <w:name w:val="Body Text"/>
    <w:basedOn w:val="Normal"/>
    <w:next w:val="BodyText"/>
    <w:qFormat/>
    <w:pPr>
      <w:spacing w:before="12"/>
      <w:ind w:left="20"/>
    </w:pPr>
    <w:rPr>
      <w:sz w:val="24"/>
      <w:szCs w:val="24"/>
      <w:lang w:val="en-US" w:eastAsia="en-US" w:bidi="en-US"/>
    </w:rPr>
  </w:style>
  <w:style w:type="character" w:styleId="Body Text Char" w:customStyle="1">
    <w:name w:val="Body Text Char"/>
    <w:qFormat/>
    <w:rPr>
      <w:rFonts w:ascii="Arial" w:hAnsi="Arial" w:eastAsia="Arial" w:cs="Arial"/>
      <w:sz w:val="24"/>
      <w:szCs w:val="24"/>
      <w:rtl w:val="off"/>
      <w:lang w:val="en-US" w:eastAsia="en-US" w:bidi="en-US"/>
    </w:rPr>
  </w:style>
  <w:style w:type="paragraph" w:styleId="NoSpacing">
    <w:name w:val="No Spacing"/>
    <w:basedOn w:val="[Normal]"/>
    <w:next w:val="NoSpacing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hAnsi="Calibri" w:eastAsia="Calibri" w:cs="Calibri"/>
      <w:sz w:val="22"/>
      <w:szCs w:val="22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image" Target="media/image0001.png"/>
	<Relationship Id="rId00006" Type="http://schemas.openxmlformats.org/officeDocument/2006/relationships/image" Target="media/image0002.emf"/>
	<Relationship Id="rId00007" Type="http://schemas.openxmlformats.org/officeDocument/2006/relationships/image" Target="media/image0003.emf"/>
	<Relationship Id="rId00008" Type="http://schemas.openxmlformats.org/officeDocument/2006/relationships/image" Target="media/image0004.pn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Goumal</dc:creator>
  <dcterms:created xsi:type="dcterms:W3CDTF">2024-02-07T14:18:00Z</dcterms:created>
</cp:coreProperties>
</file>